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46366"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u w:val="single"/>
          <w:lang w:eastAsia="pl-PL"/>
        </w:rPr>
        <w:t>Deklaracja dostępności</w:t>
      </w:r>
    </w:p>
    <w:p w14:paraId="66C624FB"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Przedszkole nr 17 w ZSP nr 1 w Raciborzu zobowiązuje się zapewnić dostępność swojej strony internetowej zgodnie z ustawą z dnia 4 kwietnia 2019 r. o dostępności cyfrowej stron internetowych i aplikacji mobilnych podmiotów publicznych. Oświadczenie w sprawie dostępności ma zastosowanie do strony internetowej</w:t>
      </w:r>
      <w:proofErr w:type="gramStart"/>
      <w:r w:rsidRPr="00E501F2">
        <w:rPr>
          <w:rFonts w:ascii="Times New Roman" w:eastAsia="Times New Roman" w:hAnsi="Times New Roman" w:cs="Times New Roman"/>
          <w:sz w:val="24"/>
          <w:szCs w:val="24"/>
          <w:lang w:eastAsia="pl-PL"/>
        </w:rPr>
        <w:t>:  </w:t>
      </w:r>
      <w:hyperlink r:id="rId6" w:history="1">
        <w:proofErr w:type="gramEnd"/>
        <w:r w:rsidRPr="00E501F2">
          <w:rPr>
            <w:rStyle w:val="Hipercze"/>
            <w:rFonts w:ascii="Times New Roman" w:eastAsia="Times New Roman" w:hAnsi="Times New Roman" w:cs="Times New Roman"/>
            <w:sz w:val="24"/>
            <w:szCs w:val="24"/>
            <w:lang w:eastAsia="pl-PL"/>
          </w:rPr>
          <w:t>https://p17raciborz.pl</w:t>
        </w:r>
      </w:hyperlink>
    </w:p>
    <w:p w14:paraId="5A85A4B9" w14:textId="3DE4B876" w:rsidR="00F00571" w:rsidRPr="00CA748C" w:rsidRDefault="00F00571" w:rsidP="00F00571">
      <w:pPr>
        <w:spacing w:line="240" w:lineRule="auto"/>
        <w:rPr>
          <w:rFonts w:ascii="Times New Roman" w:eastAsia="Times New Roman" w:hAnsi="Times New Roman" w:cs="Times New Roman"/>
          <w:color w:val="000000" w:themeColor="text1"/>
          <w:sz w:val="24"/>
          <w:szCs w:val="24"/>
          <w:lang w:eastAsia="pl-PL"/>
        </w:rPr>
      </w:pPr>
      <w:r w:rsidRPr="00E501F2">
        <w:rPr>
          <w:rFonts w:ascii="Times New Roman" w:eastAsia="Times New Roman" w:hAnsi="Times New Roman" w:cs="Times New Roman"/>
          <w:sz w:val="24"/>
          <w:szCs w:val="24"/>
          <w:lang w:eastAsia="pl-PL"/>
        </w:rPr>
        <w:t>Data publikacji strony internetowej: 21.11</w:t>
      </w:r>
      <w:r w:rsidR="00E501F2" w:rsidRPr="00E501F2">
        <w:rPr>
          <w:rFonts w:ascii="Times New Roman" w:eastAsia="Times New Roman" w:hAnsi="Times New Roman" w:cs="Times New Roman"/>
          <w:sz w:val="24"/>
          <w:szCs w:val="24"/>
          <w:lang w:eastAsia="pl-PL"/>
        </w:rPr>
        <w:t>.2013</w:t>
      </w:r>
      <w:r w:rsidRPr="00E501F2">
        <w:rPr>
          <w:rFonts w:ascii="Times New Roman" w:eastAsia="Times New Roman" w:hAnsi="Times New Roman" w:cs="Times New Roman"/>
          <w:sz w:val="24"/>
          <w:szCs w:val="24"/>
          <w:lang w:eastAsia="pl-PL"/>
        </w:rPr>
        <w:br/>
        <w:t>Data ostatniej istotnej aktualizacji</w:t>
      </w:r>
      <w:r w:rsidRPr="00CA748C">
        <w:rPr>
          <w:rFonts w:ascii="Times New Roman" w:eastAsia="Times New Roman" w:hAnsi="Times New Roman" w:cs="Times New Roman"/>
          <w:color w:val="000000" w:themeColor="text1"/>
          <w:sz w:val="24"/>
          <w:szCs w:val="24"/>
          <w:lang w:eastAsia="pl-PL"/>
        </w:rPr>
        <w:t xml:space="preserve">: </w:t>
      </w:r>
      <w:r w:rsidR="00A577A2" w:rsidRPr="00CA748C">
        <w:rPr>
          <w:rFonts w:ascii="Times New Roman" w:eastAsia="Times New Roman" w:hAnsi="Times New Roman" w:cs="Times New Roman"/>
          <w:color w:val="000000" w:themeColor="text1"/>
          <w:sz w:val="24"/>
          <w:szCs w:val="24"/>
          <w:lang w:eastAsia="pl-PL"/>
        </w:rPr>
        <w:t>1.12.2023</w:t>
      </w:r>
    </w:p>
    <w:p w14:paraId="540D2A7E"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 </w:t>
      </w:r>
      <w:bookmarkStart w:id="0" w:name="_GoBack"/>
      <w:bookmarkEnd w:id="0"/>
    </w:p>
    <w:p w14:paraId="18240316"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 </w:t>
      </w:r>
      <w:r w:rsidRPr="00E501F2">
        <w:rPr>
          <w:rFonts w:ascii="Times New Roman" w:eastAsia="Times New Roman" w:hAnsi="Times New Roman" w:cs="Times New Roman"/>
          <w:sz w:val="24"/>
          <w:szCs w:val="24"/>
          <w:u w:val="single"/>
          <w:lang w:eastAsia="pl-PL"/>
        </w:rPr>
        <w:t>Status pod względem zgodności z ustawą</w:t>
      </w:r>
    </w:p>
    <w:p w14:paraId="38971844"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 Strona internetowa jest częściowo zgodna z ustawą z dnia 4 kwietnia 2019 r. o dostępności cyfrowej stron internetowych i aplikacji mobilnych podmiotów publicznych z powodu niezgodności lub wyłączeń wymienionych poniżej:</w:t>
      </w:r>
    </w:p>
    <w:p w14:paraId="178AC82A" w14:textId="23B1C7DC" w:rsidR="00F00571" w:rsidRPr="00E501F2" w:rsidRDefault="00F00571" w:rsidP="00F00571">
      <w:pPr>
        <w:numPr>
          <w:ilvl w:val="0"/>
          <w:numId w:val="1"/>
        </w:numPr>
        <w:spacing w:after="0" w:line="240" w:lineRule="auto"/>
        <w:ind w:left="0"/>
        <w:rPr>
          <w:rFonts w:ascii="Times New Roman" w:eastAsia="Times New Roman" w:hAnsi="Times New Roman" w:cs="Times New Roman"/>
          <w:sz w:val="24"/>
          <w:szCs w:val="24"/>
          <w:lang w:eastAsia="pl-PL"/>
        </w:rPr>
      </w:pPr>
      <w:proofErr w:type="gramStart"/>
      <w:r w:rsidRPr="00E501F2">
        <w:rPr>
          <w:rFonts w:ascii="Times New Roman" w:eastAsia="Times New Roman" w:hAnsi="Times New Roman" w:cs="Times New Roman"/>
          <w:sz w:val="24"/>
          <w:szCs w:val="24"/>
          <w:lang w:eastAsia="pl-PL"/>
        </w:rPr>
        <w:t>zdjęcia</w:t>
      </w:r>
      <w:proofErr w:type="gramEnd"/>
      <w:r w:rsidRPr="00E501F2">
        <w:rPr>
          <w:rFonts w:ascii="Times New Roman" w:eastAsia="Times New Roman" w:hAnsi="Times New Roman" w:cs="Times New Roman"/>
          <w:sz w:val="24"/>
          <w:szCs w:val="24"/>
          <w:lang w:eastAsia="pl-PL"/>
        </w:rPr>
        <w:t xml:space="preserve"> czy pliki audio nie posiadają dodatkowych opisów</w:t>
      </w:r>
      <w:r w:rsidR="00A577A2">
        <w:rPr>
          <w:rFonts w:ascii="Times New Roman" w:eastAsia="Times New Roman" w:hAnsi="Times New Roman" w:cs="Times New Roman"/>
          <w:sz w:val="24"/>
          <w:szCs w:val="24"/>
          <w:lang w:eastAsia="pl-PL"/>
        </w:rPr>
        <w:t>,</w:t>
      </w:r>
    </w:p>
    <w:p w14:paraId="422DB678" w14:textId="77777777" w:rsidR="00F00571" w:rsidRPr="00E501F2" w:rsidRDefault="00F00571" w:rsidP="00F00571">
      <w:pPr>
        <w:numPr>
          <w:ilvl w:val="0"/>
          <w:numId w:val="2"/>
        </w:numPr>
        <w:spacing w:after="0" w:line="240" w:lineRule="auto"/>
        <w:ind w:left="0"/>
        <w:rPr>
          <w:rFonts w:ascii="Times New Roman" w:eastAsia="Times New Roman" w:hAnsi="Times New Roman" w:cs="Times New Roman"/>
          <w:sz w:val="24"/>
          <w:szCs w:val="24"/>
          <w:lang w:eastAsia="pl-PL"/>
        </w:rPr>
      </w:pPr>
      <w:proofErr w:type="gramStart"/>
      <w:r w:rsidRPr="00E501F2">
        <w:rPr>
          <w:rFonts w:ascii="Times New Roman" w:eastAsia="Times New Roman" w:hAnsi="Times New Roman" w:cs="Times New Roman"/>
          <w:sz w:val="24"/>
          <w:szCs w:val="24"/>
          <w:lang w:eastAsia="pl-PL"/>
        </w:rPr>
        <w:t>część</w:t>
      </w:r>
      <w:proofErr w:type="gramEnd"/>
      <w:r w:rsidRPr="00E501F2">
        <w:rPr>
          <w:rFonts w:ascii="Times New Roman" w:eastAsia="Times New Roman" w:hAnsi="Times New Roman" w:cs="Times New Roman"/>
          <w:sz w:val="24"/>
          <w:szCs w:val="24"/>
          <w:lang w:eastAsia="pl-PL"/>
        </w:rPr>
        <w:t xml:space="preserve"> plików nie jest dostępnych cyfrowo,</w:t>
      </w:r>
    </w:p>
    <w:p w14:paraId="6EBDF0CF" w14:textId="77777777" w:rsidR="00F00571" w:rsidRPr="00E501F2" w:rsidRDefault="00F00571" w:rsidP="00F00571">
      <w:pPr>
        <w:numPr>
          <w:ilvl w:val="0"/>
          <w:numId w:val="3"/>
        </w:numPr>
        <w:spacing w:after="0" w:line="240" w:lineRule="auto"/>
        <w:ind w:left="0"/>
        <w:rPr>
          <w:rFonts w:ascii="Times New Roman" w:eastAsia="Times New Roman" w:hAnsi="Times New Roman" w:cs="Times New Roman"/>
          <w:sz w:val="24"/>
          <w:szCs w:val="24"/>
          <w:lang w:eastAsia="pl-PL"/>
        </w:rPr>
      </w:pPr>
      <w:proofErr w:type="gramStart"/>
      <w:r w:rsidRPr="00E501F2">
        <w:rPr>
          <w:rFonts w:ascii="Times New Roman" w:eastAsia="Times New Roman" w:hAnsi="Times New Roman" w:cs="Times New Roman"/>
          <w:sz w:val="24"/>
          <w:szCs w:val="24"/>
          <w:lang w:eastAsia="pl-PL"/>
        </w:rPr>
        <w:t>brak</w:t>
      </w:r>
      <w:proofErr w:type="gramEnd"/>
      <w:r w:rsidRPr="00E501F2">
        <w:rPr>
          <w:rFonts w:ascii="Times New Roman" w:eastAsia="Times New Roman" w:hAnsi="Times New Roman" w:cs="Times New Roman"/>
          <w:sz w:val="24"/>
          <w:szCs w:val="24"/>
          <w:lang w:eastAsia="pl-PL"/>
        </w:rPr>
        <w:t xml:space="preserve"> odpowiedniej struktury nagłówkowej artykułów,</w:t>
      </w:r>
    </w:p>
    <w:p w14:paraId="07CC1F87" w14:textId="3C99EBC6" w:rsidR="00BA29C5" w:rsidRPr="00E501F2" w:rsidRDefault="00BA29C5" w:rsidP="00F00571">
      <w:pPr>
        <w:numPr>
          <w:ilvl w:val="0"/>
          <w:numId w:val="3"/>
        </w:numPr>
        <w:spacing w:after="0" w:line="240" w:lineRule="auto"/>
        <w:ind w:left="0"/>
        <w:rPr>
          <w:rFonts w:ascii="Times New Roman" w:eastAsia="Times New Roman" w:hAnsi="Times New Roman" w:cs="Times New Roman"/>
          <w:sz w:val="24"/>
          <w:szCs w:val="24"/>
          <w:lang w:eastAsia="pl-PL"/>
        </w:rPr>
      </w:pPr>
      <w:proofErr w:type="gramStart"/>
      <w:r w:rsidRPr="00E501F2">
        <w:rPr>
          <w:rFonts w:ascii="Times New Roman" w:eastAsia="Times New Roman" w:hAnsi="Times New Roman" w:cs="Times New Roman"/>
          <w:sz w:val="24"/>
          <w:szCs w:val="24"/>
          <w:lang w:eastAsia="pl-PL"/>
        </w:rPr>
        <w:t>filmy</w:t>
      </w:r>
      <w:proofErr w:type="gramEnd"/>
      <w:r w:rsidRPr="00E501F2">
        <w:rPr>
          <w:rFonts w:ascii="Times New Roman" w:eastAsia="Times New Roman" w:hAnsi="Times New Roman" w:cs="Times New Roman"/>
          <w:sz w:val="24"/>
          <w:szCs w:val="24"/>
          <w:lang w:eastAsia="pl-PL"/>
        </w:rPr>
        <w:t xml:space="preserve"> nie posiadają napisów dla osób głuchych</w:t>
      </w:r>
      <w:r w:rsidR="00A577A2">
        <w:rPr>
          <w:rFonts w:ascii="Times New Roman" w:eastAsia="Times New Roman" w:hAnsi="Times New Roman" w:cs="Times New Roman"/>
          <w:sz w:val="24"/>
          <w:szCs w:val="24"/>
          <w:lang w:eastAsia="pl-PL"/>
        </w:rPr>
        <w:t>,</w:t>
      </w:r>
    </w:p>
    <w:p w14:paraId="3CE227EE" w14:textId="02BD8B69" w:rsidR="00BA29C5" w:rsidRPr="00E501F2" w:rsidRDefault="00CD7ED9" w:rsidP="00F00571">
      <w:pPr>
        <w:numPr>
          <w:ilvl w:val="0"/>
          <w:numId w:val="3"/>
        </w:numPr>
        <w:spacing w:after="0" w:line="240" w:lineRule="auto"/>
        <w:ind w:left="0"/>
        <w:rPr>
          <w:rFonts w:ascii="Times New Roman" w:eastAsia="Times New Roman" w:hAnsi="Times New Roman" w:cs="Times New Roman"/>
          <w:sz w:val="24"/>
          <w:szCs w:val="24"/>
          <w:lang w:eastAsia="pl-PL"/>
        </w:rPr>
      </w:pPr>
      <w:proofErr w:type="gramStart"/>
      <w:r w:rsidRPr="00E501F2">
        <w:rPr>
          <w:rFonts w:ascii="Times New Roman" w:eastAsia="Times New Roman" w:hAnsi="Times New Roman" w:cs="Times New Roman"/>
          <w:sz w:val="24"/>
          <w:szCs w:val="24"/>
          <w:lang w:eastAsia="pl-PL"/>
        </w:rPr>
        <w:t>dokumenty</w:t>
      </w:r>
      <w:proofErr w:type="gramEnd"/>
      <w:r w:rsidRPr="00E501F2">
        <w:rPr>
          <w:rFonts w:ascii="Times New Roman" w:eastAsia="Times New Roman" w:hAnsi="Times New Roman" w:cs="Times New Roman"/>
          <w:sz w:val="24"/>
          <w:szCs w:val="24"/>
          <w:lang w:eastAsia="pl-PL"/>
        </w:rPr>
        <w:t xml:space="preserve"> w PDF nie </w:t>
      </w:r>
      <w:r w:rsidR="00E501F2" w:rsidRPr="00E501F2">
        <w:rPr>
          <w:rFonts w:ascii="Times New Roman" w:eastAsia="Times New Roman" w:hAnsi="Times New Roman" w:cs="Times New Roman"/>
          <w:sz w:val="24"/>
          <w:szCs w:val="24"/>
          <w:lang w:eastAsia="pl-PL"/>
        </w:rPr>
        <w:t>są</w:t>
      </w:r>
      <w:r w:rsidRPr="00E501F2">
        <w:rPr>
          <w:rFonts w:ascii="Times New Roman" w:eastAsia="Times New Roman" w:hAnsi="Times New Roman" w:cs="Times New Roman"/>
          <w:sz w:val="24"/>
          <w:szCs w:val="24"/>
          <w:lang w:eastAsia="pl-PL"/>
        </w:rPr>
        <w:t xml:space="preserve"> dokumentami edytowalnymi</w:t>
      </w:r>
      <w:r w:rsidR="00A577A2">
        <w:rPr>
          <w:rFonts w:ascii="Times New Roman" w:eastAsia="Times New Roman" w:hAnsi="Times New Roman" w:cs="Times New Roman"/>
          <w:sz w:val="24"/>
          <w:szCs w:val="24"/>
          <w:lang w:eastAsia="pl-PL"/>
        </w:rPr>
        <w:t>,</w:t>
      </w:r>
    </w:p>
    <w:p w14:paraId="4B229D8B" w14:textId="764CFE1D" w:rsidR="00CD7ED9" w:rsidRPr="00E501F2" w:rsidRDefault="00CD7ED9" w:rsidP="00F00571">
      <w:pPr>
        <w:numPr>
          <w:ilvl w:val="0"/>
          <w:numId w:val="3"/>
        </w:numPr>
        <w:spacing w:after="0" w:line="240" w:lineRule="auto"/>
        <w:ind w:left="0"/>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 xml:space="preserve">mapy </w:t>
      </w:r>
      <w:proofErr w:type="gramStart"/>
      <w:r w:rsidRPr="00E501F2">
        <w:rPr>
          <w:rFonts w:ascii="Times New Roman" w:eastAsia="Times New Roman" w:hAnsi="Times New Roman" w:cs="Times New Roman"/>
          <w:sz w:val="24"/>
          <w:szCs w:val="24"/>
          <w:lang w:eastAsia="pl-PL"/>
        </w:rPr>
        <w:t>są  wyłączone</w:t>
      </w:r>
      <w:proofErr w:type="gramEnd"/>
      <w:r w:rsidRPr="00E501F2">
        <w:rPr>
          <w:rFonts w:ascii="Times New Roman" w:eastAsia="Times New Roman" w:hAnsi="Times New Roman" w:cs="Times New Roman"/>
          <w:sz w:val="24"/>
          <w:szCs w:val="24"/>
          <w:lang w:eastAsia="pl-PL"/>
        </w:rPr>
        <w:t xml:space="preserve"> z obowiązku zapewniania dostępności</w:t>
      </w:r>
      <w:r w:rsidR="00A577A2">
        <w:rPr>
          <w:rFonts w:ascii="Times New Roman" w:eastAsia="Times New Roman" w:hAnsi="Times New Roman" w:cs="Times New Roman"/>
          <w:sz w:val="24"/>
          <w:szCs w:val="24"/>
          <w:lang w:eastAsia="pl-PL"/>
        </w:rPr>
        <w:t>.</w:t>
      </w:r>
    </w:p>
    <w:p w14:paraId="0A02AD4C"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 </w:t>
      </w:r>
    </w:p>
    <w:p w14:paraId="23BF013F"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u w:val="single"/>
          <w:lang w:eastAsia="pl-PL"/>
        </w:rPr>
        <w:t>Data sporządzenia Deklaracji i metoda oceny dostępności cyfrowej</w:t>
      </w:r>
      <w:r w:rsidRPr="00E501F2">
        <w:rPr>
          <w:rFonts w:ascii="Times New Roman" w:eastAsia="Times New Roman" w:hAnsi="Times New Roman" w:cs="Times New Roman"/>
          <w:sz w:val="24"/>
          <w:szCs w:val="24"/>
          <w:lang w:eastAsia="pl-PL"/>
        </w:rPr>
        <w:t> </w:t>
      </w:r>
    </w:p>
    <w:p w14:paraId="719F900C"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Oświadczenie zostało ostatnio poddane przeglądowi dnia: 11.02.2021.</w:t>
      </w:r>
    </w:p>
    <w:p w14:paraId="1166051D"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Deklarację sporządzono na podstawie samooceny przeprowadzonej przez podmiot publiczny. </w:t>
      </w:r>
    </w:p>
    <w:p w14:paraId="11DEDA9E"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u w:val="single"/>
          <w:lang w:eastAsia="pl-PL"/>
        </w:rPr>
        <w:t>Informacje zwrotne i dane kontaktowe</w:t>
      </w:r>
      <w:r w:rsidRPr="00E501F2">
        <w:rPr>
          <w:rFonts w:ascii="Times New Roman" w:eastAsia="Times New Roman" w:hAnsi="Times New Roman" w:cs="Times New Roman"/>
          <w:sz w:val="24"/>
          <w:szCs w:val="24"/>
          <w:lang w:eastAsia="pl-PL"/>
        </w:rPr>
        <w:t> </w:t>
      </w:r>
    </w:p>
    <w:p w14:paraId="2D7591E7"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W przypadku problemów z dostępnością strony internetowej prosimy o kontakt:</w:t>
      </w:r>
    </w:p>
    <w:p w14:paraId="126B0EBB" w14:textId="5509A9DF" w:rsidR="00F00571" w:rsidRPr="00E501F2" w:rsidRDefault="001425A5" w:rsidP="00F00571">
      <w:pPr>
        <w:spacing w:line="240" w:lineRule="auto"/>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osoba</w:t>
      </w:r>
      <w:proofErr w:type="gramEnd"/>
      <w:r>
        <w:rPr>
          <w:rFonts w:ascii="Times New Roman" w:eastAsia="Times New Roman" w:hAnsi="Times New Roman" w:cs="Times New Roman"/>
          <w:sz w:val="24"/>
          <w:szCs w:val="24"/>
          <w:lang w:eastAsia="pl-PL"/>
        </w:rPr>
        <w:t xml:space="preserve"> kontaktowa – Jolanta Grzeszczuk-Starzyńska </w:t>
      </w:r>
    </w:p>
    <w:p w14:paraId="3020DE2C" w14:textId="77777777" w:rsidR="00F00571" w:rsidRPr="00A577A2" w:rsidRDefault="00F00571" w:rsidP="00F00571">
      <w:pPr>
        <w:spacing w:line="240" w:lineRule="auto"/>
        <w:rPr>
          <w:rFonts w:ascii="Times New Roman" w:eastAsia="Times New Roman" w:hAnsi="Times New Roman" w:cs="Times New Roman"/>
          <w:sz w:val="24"/>
          <w:szCs w:val="24"/>
          <w:lang w:val="en-US" w:eastAsia="pl-PL"/>
        </w:rPr>
      </w:pPr>
      <w:proofErr w:type="spellStart"/>
      <w:proofErr w:type="gramStart"/>
      <w:r w:rsidRPr="00A577A2">
        <w:rPr>
          <w:rFonts w:ascii="Times New Roman" w:eastAsia="Times New Roman" w:hAnsi="Times New Roman" w:cs="Times New Roman"/>
          <w:sz w:val="24"/>
          <w:szCs w:val="24"/>
          <w:lang w:val="en-US" w:eastAsia="pl-PL"/>
        </w:rPr>
        <w:t>adres</w:t>
      </w:r>
      <w:proofErr w:type="spellEnd"/>
      <w:proofErr w:type="gramEnd"/>
      <w:r w:rsidRPr="00A577A2">
        <w:rPr>
          <w:rFonts w:ascii="Times New Roman" w:eastAsia="Times New Roman" w:hAnsi="Times New Roman" w:cs="Times New Roman"/>
          <w:sz w:val="24"/>
          <w:szCs w:val="24"/>
          <w:lang w:val="en-US" w:eastAsia="pl-PL"/>
        </w:rPr>
        <w:t xml:space="preserve"> e-mail – </w:t>
      </w:r>
      <w:hyperlink r:id="rId7" w:history="1">
        <w:r w:rsidR="001425A5" w:rsidRPr="00A577A2">
          <w:rPr>
            <w:rStyle w:val="Hipercze"/>
            <w:rFonts w:ascii="Times New Roman" w:eastAsia="Times New Roman" w:hAnsi="Times New Roman" w:cs="Times New Roman"/>
            <w:sz w:val="24"/>
            <w:szCs w:val="24"/>
            <w:lang w:val="en-US" w:eastAsia="pl-PL"/>
          </w:rPr>
          <w:t>p17raciborz@zsp1rac.pl</w:t>
        </w:r>
      </w:hyperlink>
    </w:p>
    <w:p w14:paraId="77F80756" w14:textId="73348EDD" w:rsidR="00F00571" w:rsidRPr="00E501F2" w:rsidRDefault="00F00571" w:rsidP="00F00571">
      <w:pPr>
        <w:spacing w:line="240" w:lineRule="auto"/>
        <w:rPr>
          <w:rFonts w:ascii="Times New Roman" w:eastAsia="Times New Roman" w:hAnsi="Times New Roman" w:cs="Times New Roman"/>
          <w:sz w:val="24"/>
          <w:szCs w:val="24"/>
          <w:lang w:eastAsia="pl-PL"/>
        </w:rPr>
      </w:pPr>
      <w:r w:rsidRPr="00A577A2">
        <w:rPr>
          <w:rFonts w:ascii="Times New Roman" w:eastAsia="Times New Roman" w:hAnsi="Times New Roman" w:cs="Times New Roman"/>
          <w:sz w:val="24"/>
          <w:szCs w:val="24"/>
          <w:lang w:eastAsia="pl-PL"/>
        </w:rPr>
        <w:t> </w:t>
      </w:r>
      <w:proofErr w:type="gramStart"/>
      <w:r w:rsidRPr="00E501F2">
        <w:rPr>
          <w:rFonts w:ascii="Times New Roman" w:eastAsia="Times New Roman" w:hAnsi="Times New Roman" w:cs="Times New Roman"/>
          <w:sz w:val="24"/>
          <w:szCs w:val="24"/>
          <w:lang w:eastAsia="pl-PL"/>
        </w:rPr>
        <w:t>numer</w:t>
      </w:r>
      <w:proofErr w:type="gramEnd"/>
      <w:r w:rsidRPr="00E501F2">
        <w:rPr>
          <w:rFonts w:ascii="Times New Roman" w:eastAsia="Times New Roman" w:hAnsi="Times New Roman" w:cs="Times New Roman"/>
          <w:sz w:val="24"/>
          <w:szCs w:val="24"/>
          <w:lang w:eastAsia="pl-PL"/>
        </w:rPr>
        <w:t xml:space="preserve"> telefon – 324156195, </w:t>
      </w:r>
    </w:p>
    <w:p w14:paraId="013E67C8"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Tą samą drogą można składać wnioski o udostępnienie informacji niedostępnej oraz składać żądania zapewnienia dostępności.</w:t>
      </w:r>
    </w:p>
    <w:p w14:paraId="522008BF"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 </w:t>
      </w:r>
    </w:p>
    <w:p w14:paraId="31FC5DDB"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 </w:t>
      </w:r>
      <w:r w:rsidRPr="00E501F2">
        <w:rPr>
          <w:rFonts w:ascii="Times New Roman" w:eastAsia="Times New Roman" w:hAnsi="Times New Roman" w:cs="Times New Roman"/>
          <w:sz w:val="24"/>
          <w:szCs w:val="24"/>
          <w:u w:val="single"/>
          <w:lang w:eastAsia="pl-PL"/>
        </w:rPr>
        <w:t>Informacje na temat procedury odwoławczej</w:t>
      </w:r>
    </w:p>
    <w:p w14:paraId="39A97107"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r w:rsidR="00E501F2" w:rsidRPr="00E501F2">
        <w:rPr>
          <w:rFonts w:ascii="Times New Roman" w:eastAsia="Times New Roman" w:hAnsi="Times New Roman" w:cs="Times New Roman"/>
          <w:sz w:val="24"/>
          <w:szCs w:val="24"/>
          <w:lang w:eastAsia="pl-PL"/>
        </w:rPr>
        <w:t>audio deskrypcji</w:t>
      </w:r>
      <w:r w:rsidRPr="00E501F2">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w:t>
      </w:r>
      <w:r w:rsidRPr="00E501F2">
        <w:rPr>
          <w:rFonts w:ascii="Times New Roman" w:eastAsia="Times New Roman" w:hAnsi="Times New Roman" w:cs="Times New Roman"/>
          <w:sz w:val="24"/>
          <w:szCs w:val="24"/>
          <w:lang w:eastAsia="pl-PL"/>
        </w:rPr>
        <w:lastRenderedPageBreak/>
        <w:t>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3461E48C"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u w:val="single"/>
          <w:lang w:eastAsia="pl-PL"/>
        </w:rPr>
        <w:t>Dostępność architektoniczna</w:t>
      </w:r>
      <w:r w:rsidRPr="00E501F2">
        <w:rPr>
          <w:rFonts w:ascii="Times New Roman" w:eastAsia="Times New Roman" w:hAnsi="Times New Roman" w:cs="Times New Roman"/>
          <w:sz w:val="24"/>
          <w:szCs w:val="24"/>
          <w:lang w:eastAsia="pl-PL"/>
        </w:rPr>
        <w:t> </w:t>
      </w:r>
    </w:p>
    <w:p w14:paraId="2A89A1E2" w14:textId="2B45F788"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 xml:space="preserve">Do budynku prowadzi główne wejście od ulicy Jordana 6 bez progów i schodów, drzwi </w:t>
      </w:r>
      <w:r w:rsidR="00A95688" w:rsidRPr="00E501F2">
        <w:rPr>
          <w:rFonts w:ascii="Times New Roman" w:eastAsia="Times New Roman" w:hAnsi="Times New Roman" w:cs="Times New Roman"/>
          <w:sz w:val="24"/>
          <w:szCs w:val="24"/>
          <w:lang w:eastAsia="pl-PL"/>
        </w:rPr>
        <w:t xml:space="preserve">wejściowe </w:t>
      </w:r>
      <w:r w:rsidRPr="00E501F2">
        <w:rPr>
          <w:rFonts w:ascii="Times New Roman" w:eastAsia="Times New Roman" w:hAnsi="Times New Roman" w:cs="Times New Roman"/>
          <w:sz w:val="24"/>
          <w:szCs w:val="24"/>
          <w:lang w:eastAsia="pl-PL"/>
        </w:rPr>
        <w:t>otwierane ręcznie, jest ono ogólnodostępne w godzinach pracy przedszkola.</w:t>
      </w:r>
    </w:p>
    <w:p w14:paraId="7D141877"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Budynek jest jednopoziomowy (tylko poziom</w:t>
      </w:r>
      <w:r w:rsidR="001425A5">
        <w:rPr>
          <w:rFonts w:ascii="Times New Roman" w:eastAsia="Times New Roman" w:hAnsi="Times New Roman" w:cs="Times New Roman"/>
          <w:sz w:val="24"/>
          <w:szCs w:val="24"/>
          <w:lang w:eastAsia="pl-PL"/>
        </w:rPr>
        <w:t xml:space="preserve"> 0) - brak jest schodów i windy.</w:t>
      </w:r>
    </w:p>
    <w:p w14:paraId="06FB845F" w14:textId="77777777" w:rsidR="008D2EC0" w:rsidRPr="00E501F2" w:rsidRDefault="008D2EC0" w:rsidP="008D2EC0">
      <w:pPr>
        <w:pStyle w:val="NormalnyWeb"/>
        <w:shd w:val="clear" w:color="auto" w:fill="FFFFFF"/>
        <w:spacing w:before="0" w:beforeAutospacing="0" w:after="379" w:afterAutospacing="0"/>
      </w:pPr>
      <w:r w:rsidRPr="00E501F2">
        <w:t>Przy wejściu jest domofon, przez który można popr</w:t>
      </w:r>
      <w:r w:rsidR="001425A5">
        <w:t xml:space="preserve">osić pracownika, który </w:t>
      </w:r>
      <w:r w:rsidRPr="00E501F2">
        <w:t>udzieli informacji, zorganizuje pomoc w poruszaniu się po budynku.</w:t>
      </w:r>
    </w:p>
    <w:p w14:paraId="7A11DCCB" w14:textId="77777777" w:rsidR="008D2EC0" w:rsidRPr="00E501F2" w:rsidRDefault="008D2EC0" w:rsidP="008D2EC0">
      <w:pPr>
        <w:pStyle w:val="NormalnyWeb"/>
        <w:shd w:val="clear" w:color="auto" w:fill="FFFFFF"/>
        <w:spacing w:before="0" w:beforeAutospacing="0" w:after="379" w:afterAutospacing="0"/>
      </w:pPr>
      <w:r w:rsidRPr="00E501F2">
        <w:t>W budynku nie ma oznaczeń w alfabecie brajla ani oznaczeń kontrastowych lub w druku powiększonym dla osób niewidomych i słabowidzących.</w:t>
      </w:r>
    </w:p>
    <w:p w14:paraId="1A503F00" w14:textId="77777777" w:rsidR="008D2EC0" w:rsidRPr="00E501F2" w:rsidRDefault="008D2EC0" w:rsidP="008D2EC0">
      <w:pPr>
        <w:pStyle w:val="NormalnyWeb"/>
        <w:shd w:val="clear" w:color="auto" w:fill="FFFFFF"/>
        <w:spacing w:before="0" w:beforeAutospacing="0" w:after="379" w:afterAutospacing="0"/>
      </w:pPr>
      <w:r w:rsidRPr="00E501F2">
        <w:t>Osoby niepełnosprawne mogą wjechać na te</w:t>
      </w:r>
      <w:r w:rsidR="001425A5">
        <w:t>ren obiektu i na nim zaparkować - znajduje się jedno miejsce parkingowe</w:t>
      </w:r>
      <w:r w:rsidR="00530AC6">
        <w:t xml:space="preserve"> przeznaczone dla osób niepełnosprawnych.</w:t>
      </w:r>
    </w:p>
    <w:p w14:paraId="138DA22B" w14:textId="77777777" w:rsidR="00F00571" w:rsidRPr="00E501F2" w:rsidRDefault="00A95688"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W</w:t>
      </w:r>
      <w:r w:rsidR="00F00571" w:rsidRPr="00E501F2">
        <w:rPr>
          <w:rFonts w:ascii="Times New Roman" w:eastAsia="Times New Roman" w:hAnsi="Times New Roman" w:cs="Times New Roman"/>
          <w:sz w:val="24"/>
          <w:szCs w:val="24"/>
          <w:lang w:eastAsia="pl-PL"/>
        </w:rPr>
        <w:t xml:space="preserve"> budynku nie ma innych pochylni, platform, informacji głosowych</w:t>
      </w:r>
      <w:r w:rsidRPr="00E501F2">
        <w:rPr>
          <w:rFonts w:ascii="Times New Roman" w:eastAsia="Times New Roman" w:hAnsi="Times New Roman" w:cs="Times New Roman"/>
          <w:sz w:val="24"/>
          <w:szCs w:val="24"/>
          <w:lang w:eastAsia="pl-PL"/>
        </w:rPr>
        <w:t xml:space="preserve"> oraz w budynku brak jest dostosowań do osób niepełnosprawnych</w:t>
      </w:r>
      <w:r w:rsidR="001425A5">
        <w:rPr>
          <w:rFonts w:ascii="Times New Roman" w:eastAsia="Times New Roman" w:hAnsi="Times New Roman" w:cs="Times New Roman"/>
          <w:sz w:val="24"/>
          <w:szCs w:val="24"/>
          <w:lang w:eastAsia="pl-PL"/>
        </w:rPr>
        <w:t xml:space="preserve"> </w:t>
      </w:r>
      <w:r w:rsidRPr="00E501F2">
        <w:rPr>
          <w:rFonts w:ascii="Times New Roman" w:eastAsia="Times New Roman" w:hAnsi="Times New Roman" w:cs="Times New Roman"/>
          <w:sz w:val="24"/>
          <w:szCs w:val="24"/>
          <w:lang w:eastAsia="pl-PL"/>
        </w:rPr>
        <w:t>(</w:t>
      </w:r>
      <w:r w:rsidR="001425A5">
        <w:rPr>
          <w:rFonts w:ascii="Times New Roman" w:eastAsia="Times New Roman" w:hAnsi="Times New Roman" w:cs="Times New Roman"/>
          <w:sz w:val="24"/>
          <w:szCs w:val="24"/>
          <w:lang w:eastAsia="pl-PL"/>
        </w:rPr>
        <w:t>barierki</w:t>
      </w:r>
      <w:r w:rsidR="00CD7ED9" w:rsidRPr="00E501F2">
        <w:rPr>
          <w:rFonts w:ascii="Times New Roman" w:eastAsia="Times New Roman" w:hAnsi="Times New Roman" w:cs="Times New Roman"/>
          <w:sz w:val="24"/>
          <w:szCs w:val="24"/>
          <w:lang w:eastAsia="pl-PL"/>
        </w:rPr>
        <w:t>)</w:t>
      </w:r>
      <w:r w:rsidR="001425A5">
        <w:rPr>
          <w:rFonts w:ascii="Times New Roman" w:eastAsia="Times New Roman" w:hAnsi="Times New Roman" w:cs="Times New Roman"/>
          <w:sz w:val="24"/>
          <w:szCs w:val="24"/>
          <w:lang w:eastAsia="pl-PL"/>
        </w:rPr>
        <w:t xml:space="preserve">. Przedszkole wyposażone jest w toaletę dla osób niepełnosprawnych </w:t>
      </w:r>
    </w:p>
    <w:p w14:paraId="3B9303D1"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Dyrektor jednostki wyraża zgodę na wstęp z psem asystującym</w:t>
      </w:r>
      <w:r w:rsidR="00A95688" w:rsidRPr="00E501F2">
        <w:rPr>
          <w:rFonts w:ascii="Times New Roman" w:eastAsia="Times New Roman" w:hAnsi="Times New Roman" w:cs="Times New Roman"/>
          <w:sz w:val="24"/>
          <w:szCs w:val="24"/>
          <w:lang w:eastAsia="pl-PL"/>
        </w:rPr>
        <w:t xml:space="preserve"> i psem przewodnikiem</w:t>
      </w:r>
      <w:r w:rsidRPr="00E501F2">
        <w:rPr>
          <w:rFonts w:ascii="Times New Roman" w:eastAsia="Times New Roman" w:hAnsi="Times New Roman" w:cs="Times New Roman"/>
          <w:sz w:val="24"/>
          <w:szCs w:val="24"/>
          <w:lang w:eastAsia="pl-PL"/>
        </w:rPr>
        <w:t>.</w:t>
      </w:r>
    </w:p>
    <w:p w14:paraId="12064B9C"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Brak możliwości skorzystania z tłumacza języka migowego na miejscu lub online.</w:t>
      </w:r>
    </w:p>
    <w:p w14:paraId="168F5B9E"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u w:val="single"/>
          <w:lang w:eastAsia="pl-PL"/>
        </w:rPr>
        <w:t>Aplikacje mobilne</w:t>
      </w:r>
    </w:p>
    <w:p w14:paraId="14BA7BDE" w14:textId="77777777" w:rsidR="00F00571" w:rsidRPr="00E501F2" w:rsidRDefault="00F00571" w:rsidP="00F00571">
      <w:pPr>
        <w:spacing w:line="240" w:lineRule="auto"/>
        <w:rPr>
          <w:rFonts w:ascii="Times New Roman" w:eastAsia="Times New Roman" w:hAnsi="Times New Roman" w:cs="Times New Roman"/>
          <w:sz w:val="24"/>
          <w:szCs w:val="24"/>
          <w:lang w:eastAsia="pl-PL"/>
        </w:rPr>
      </w:pPr>
      <w:r w:rsidRPr="00E501F2">
        <w:rPr>
          <w:rFonts w:ascii="Times New Roman" w:eastAsia="Times New Roman" w:hAnsi="Times New Roman" w:cs="Times New Roman"/>
          <w:sz w:val="24"/>
          <w:szCs w:val="24"/>
          <w:lang w:eastAsia="pl-PL"/>
        </w:rPr>
        <w:t>Podmiot nie posiada aplikacji mobilnych </w:t>
      </w:r>
    </w:p>
    <w:sectPr w:rsidR="00F00571" w:rsidRPr="00E501F2" w:rsidSect="003F7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768D1"/>
    <w:multiLevelType w:val="multilevel"/>
    <w:tmpl w:val="07BE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9600A0"/>
    <w:multiLevelType w:val="multilevel"/>
    <w:tmpl w:val="5EDA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7037C2"/>
    <w:multiLevelType w:val="multilevel"/>
    <w:tmpl w:val="9CD0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71"/>
    <w:rsid w:val="001425A5"/>
    <w:rsid w:val="00265CA3"/>
    <w:rsid w:val="0031350A"/>
    <w:rsid w:val="003F7BBF"/>
    <w:rsid w:val="004D1D00"/>
    <w:rsid w:val="00530AC6"/>
    <w:rsid w:val="00625CEC"/>
    <w:rsid w:val="008D2EC0"/>
    <w:rsid w:val="00A577A2"/>
    <w:rsid w:val="00A95688"/>
    <w:rsid w:val="00BA29C5"/>
    <w:rsid w:val="00BB1F3A"/>
    <w:rsid w:val="00C62946"/>
    <w:rsid w:val="00CA748C"/>
    <w:rsid w:val="00CD7ED9"/>
    <w:rsid w:val="00E40268"/>
    <w:rsid w:val="00E501F2"/>
    <w:rsid w:val="00F00571"/>
    <w:rsid w:val="00F64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8B6B"/>
  <w15:docId w15:val="{DA24BB30-9739-4C1C-A420-F1A853F3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7B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005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00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5478">
      <w:bodyDiv w:val="1"/>
      <w:marLeft w:val="0"/>
      <w:marRight w:val="0"/>
      <w:marTop w:val="0"/>
      <w:marBottom w:val="0"/>
      <w:divBdr>
        <w:top w:val="none" w:sz="0" w:space="0" w:color="auto"/>
        <w:left w:val="none" w:sz="0" w:space="0" w:color="auto"/>
        <w:bottom w:val="none" w:sz="0" w:space="0" w:color="auto"/>
        <w:right w:val="none" w:sz="0" w:space="0" w:color="auto"/>
      </w:divBdr>
    </w:div>
    <w:div w:id="1878004861">
      <w:bodyDiv w:val="1"/>
      <w:marLeft w:val="0"/>
      <w:marRight w:val="0"/>
      <w:marTop w:val="0"/>
      <w:marBottom w:val="0"/>
      <w:divBdr>
        <w:top w:val="none" w:sz="0" w:space="0" w:color="auto"/>
        <w:left w:val="none" w:sz="0" w:space="0" w:color="auto"/>
        <w:bottom w:val="none" w:sz="0" w:space="0" w:color="auto"/>
        <w:right w:val="none" w:sz="0" w:space="0" w:color="auto"/>
      </w:divBdr>
      <w:divsChild>
        <w:div w:id="71835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17raciborz@zsp1ra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17racibor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ECDA-4038-4F56-A447-ED691560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PC</cp:lastModifiedBy>
  <cp:revision>2</cp:revision>
  <dcterms:created xsi:type="dcterms:W3CDTF">2024-01-03T07:26:00Z</dcterms:created>
  <dcterms:modified xsi:type="dcterms:W3CDTF">2024-01-03T07:26:00Z</dcterms:modified>
</cp:coreProperties>
</file>